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EB" w:rsidRDefault="0018198C">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AC0BE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израде прописаних финансијских извјештаја у Одјељењу за финансије </w:t>
            </w:r>
          </w:p>
        </w:tc>
      </w:tr>
      <w:tr w:rsidR="00AC0BE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B51E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06/08/2024 - 10/09</w:t>
            </w:r>
            <w:r w:rsidR="0018198C">
              <w:rPr>
                <w:rFonts w:ascii="Times New Roman" w:eastAsia="Times New Roman" w:hAnsi="Times New Roman" w:cs="Times New Roman"/>
                <w:color w:val="000000"/>
                <w:sz w:val="20"/>
                <w:szCs w:val="20"/>
              </w:rPr>
              <w:t>/2024</w:t>
            </w:r>
          </w:p>
        </w:tc>
      </w:tr>
      <w:tr w:rsidR="00AC0BE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hAnsi="Times New Roman" w:cs="Times New Roman"/>
                <w:sz w:val="20"/>
                <w:szCs w:val="20"/>
              </w:rPr>
            </w:pPr>
            <w:r>
              <w:rPr>
                <w:rFonts w:ascii="Times New Roman" w:hAnsi="Times New Roman" w:cs="Times New Roman"/>
                <w:sz w:val="20"/>
                <w:szCs w:val="20"/>
              </w:rPr>
              <w:t>13-014-211/24</w:t>
            </w:r>
          </w:p>
        </w:tc>
      </w:tr>
      <w:tr w:rsidR="00AC0BE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Назив ревидираног субјекта/oрганизационе </w:t>
            </w:r>
            <w:r>
              <w:rPr>
                <w:rFonts w:ascii="Times New Roman" w:eastAsia="Times New Roman" w:hAnsi="Times New Roman" w:cs="Times New Roman"/>
                <w:b/>
                <w:bCs/>
                <w:color w:val="000000"/>
                <w:sz w:val="20"/>
                <w:szCs w:val="20"/>
              </w:rPr>
              <w:t>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финансије</w:t>
            </w:r>
          </w:p>
        </w:tc>
      </w:tr>
      <w:tr w:rsidR="00AC0BEB">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AC0BEB">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AC0BEB">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AC0BEB">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најзначајнијих налаза ревизије</w:t>
            </w:r>
            <w:r w:rsidR="00B51E1F">
              <w:rPr>
                <w:rFonts w:ascii="Times New Roman" w:hAnsi="Times New Roman" w:cs="Times New Roman"/>
              </w:rPr>
              <w:t xml:space="preserve">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color w:val="000000"/>
                <w:sz w:val="20"/>
                <w:szCs w:val="20"/>
              </w:rPr>
              <w:t> У Одјељењу за финансије се израђују прописани мјесечни, квартални и годишњи финансијски извјештаји, а циљ ове интерне ревизије је да се утврди да ли се исти израђују благовремено и шаљу у Министарство финансија.</w:t>
            </w:r>
          </w:p>
        </w:tc>
      </w:tr>
      <w:tr w:rsidR="00AC0BEB">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AC0BE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pStyle w:val="ListParagraph"/>
              <w:numPr>
                <w:ilvl w:val="1"/>
                <w:numId w:val="1"/>
              </w:numPr>
              <w:spacing w:after="0" w:line="240" w:lineRule="auto"/>
            </w:pPr>
            <w:r>
              <w:rPr>
                <w:rFonts w:ascii="Times New Roman" w:eastAsia="Times New Roman" w:hAnsi="Times New Roman" w:cs="Times New Roman"/>
                <w:b/>
                <w:bCs/>
                <w:color w:val="000000"/>
                <w:sz w:val="20"/>
                <w:szCs w:val="20"/>
              </w:rPr>
              <w:t xml:space="preserve">Основ </w:t>
            </w:r>
            <w:r>
              <w:rPr>
                <w:rFonts w:ascii="Times New Roman" w:eastAsia="Times New Roman" w:hAnsi="Times New Roman" w:cs="Times New Roman"/>
                <w:b/>
                <w:bCs/>
                <w:color w:val="000000"/>
                <w:sz w:val="20"/>
                <w:szCs w:val="20"/>
              </w:rPr>
              <w:t>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Осигурати да се благовремено израђују прописани мјесечни финансијски извјештаји.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Осигурати да се благовремено израђују прописани квартални финансијски извјештаји.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Осигурати да се </w:t>
            </w:r>
            <w:r>
              <w:rPr>
                <w:rFonts w:ascii="Times New Roman" w:eastAsia="Times New Roman" w:hAnsi="Times New Roman" w:cs="Times New Roman"/>
                <w:color w:val="000000"/>
                <w:sz w:val="20"/>
                <w:szCs w:val="20"/>
              </w:rPr>
              <w:t>благовремено израђују прописани годишњи финансијски извјештаји.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Осигурати да се достављају тачни подаци у прописаним финансијским извјештајима.</w:t>
            </w: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AC0BEB" w:rsidRDefault="0018198C">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Правилник о финансијском извјештавању буџетских корисника („Службени гласник </w:t>
            </w:r>
            <w:r>
              <w:rPr>
                <w:rFonts w:ascii="Times New Roman" w:eastAsia="Times New Roman" w:hAnsi="Times New Roman" w:cs="Times New Roman"/>
                <w:color w:val="000000"/>
                <w:sz w:val="20"/>
                <w:szCs w:val="20"/>
              </w:rPr>
              <w:t>Републике Српске“, број 15/17 и 17/22),</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мјесечни и квартални извјештаји за 2023. годину и прву половину 2024. године,</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годишњи извјештаји за 2023. годину</w:t>
            </w: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color w:val="000000"/>
                <w:sz w:val="20"/>
                <w:szCs w:val="20"/>
              </w:rPr>
              <w:t xml:space="preserve"> Правилником о финансијском извјештавању </w:t>
            </w:r>
            <w:r>
              <w:rPr>
                <w:rFonts w:ascii="Times New Roman" w:eastAsia="Times New Roman" w:hAnsi="Times New Roman" w:cs="Times New Roman"/>
                <w:color w:val="000000"/>
                <w:sz w:val="20"/>
                <w:szCs w:val="20"/>
              </w:rPr>
              <w:t>буџетских корисника прописана је форма, садржај, начин припреме, презентације и достављања финансијских извјештаја корисника прихода буџета Републике Српске, општина, градова и фондова, те форма, садржај, начин припреме и презентације (консолидованих) фина</w:t>
            </w:r>
            <w:r>
              <w:rPr>
                <w:rFonts w:ascii="Times New Roman" w:eastAsia="Times New Roman" w:hAnsi="Times New Roman" w:cs="Times New Roman"/>
                <w:color w:val="000000"/>
                <w:sz w:val="20"/>
                <w:szCs w:val="20"/>
              </w:rPr>
              <w:t>нсијских извјештаја за одређене јединице (нивое) власти.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 финансијским извјештајима наведеног правилника подразумјевају се:</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мјесечни финансијски извјештаји,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квартални финансијски извјештаји,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годишњи финансијски извјештаји појединачних буџетских</w:t>
            </w:r>
            <w:r>
              <w:rPr>
                <w:rFonts w:ascii="Times New Roman" w:eastAsia="Times New Roman" w:hAnsi="Times New Roman" w:cs="Times New Roman"/>
                <w:color w:val="000000"/>
                <w:sz w:val="20"/>
                <w:szCs w:val="20"/>
              </w:rPr>
              <w:t xml:space="preserve"> корисника и</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годишњи финансијски извјештаји за одређене јединице власти.</w:t>
            </w:r>
          </w:p>
          <w:p w:rsidR="00AC0BEB" w:rsidRDefault="00AC0BEB">
            <w:pPr>
              <w:spacing w:after="0" w:line="240" w:lineRule="auto"/>
              <w:rPr>
                <w:rFonts w:ascii="Times New Roman" w:eastAsia="Times New Roman" w:hAnsi="Times New Roman" w:cs="Times New Roman"/>
                <w:color w:val="000000"/>
                <w:sz w:val="20"/>
                <w:szCs w:val="20"/>
              </w:rPr>
            </w:pP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Подаци у обрасцима финансијских извјештаја попуњавају се на основу стања одговарајућих конта у главној књизи. Годишње и периодичне финансијске извјештаје потписују лице одговорно </w:t>
            </w:r>
            <w:r>
              <w:rPr>
                <w:rFonts w:ascii="Times New Roman" w:eastAsia="Times New Roman" w:hAnsi="Times New Roman" w:cs="Times New Roman"/>
                <w:color w:val="000000"/>
                <w:sz w:val="20"/>
                <w:szCs w:val="20"/>
              </w:rPr>
              <w:t>за састављање извјештаја и руководилац извјештајног ентитета.</w:t>
            </w: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AC0BEB" w:rsidRDefault="00AC0BE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color w:val="000000"/>
                <w:sz w:val="20"/>
                <w:szCs w:val="20"/>
              </w:rPr>
              <w:t xml:space="preserve"> Сви мјесечни, квартални и годишњи финансијски извјештаји из ревидираног периода су благовремено израђени и послати у електронском облику у Министарство финансија, а </w:t>
            </w:r>
            <w:r>
              <w:rPr>
                <w:rFonts w:ascii="Times New Roman" w:eastAsia="Times New Roman" w:hAnsi="Times New Roman" w:cs="Times New Roman"/>
                <w:color w:val="000000"/>
                <w:sz w:val="20"/>
                <w:szCs w:val="20"/>
              </w:rPr>
              <w:t>квартални и годишњи извјештаји су послати и у физичком облику.</w:t>
            </w: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C0BEB" w:rsidRDefault="0018198C">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jc w:val="both"/>
              <w:rPr>
                <w:rFonts w:ascii="Times New Roman" w:eastAsia="Times New Roman" w:hAnsi="Times New Roman" w:cs="Times New Roman"/>
                <w:color w:val="000000"/>
                <w:sz w:val="24"/>
                <w:szCs w:val="24"/>
              </w:rPr>
            </w:pPr>
          </w:p>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w:t>
            </w:r>
            <w:r>
              <w:rPr>
                <w:rFonts w:ascii="Times New Roman" w:eastAsia="Times New Roman" w:hAnsi="Times New Roman" w:cs="Times New Roman"/>
                <w:color w:val="000000"/>
                <w:sz w:val="20"/>
                <w:szCs w:val="20"/>
              </w:rPr>
              <w:t>се благовремено израђују прописани мјесечни финансијски извјештаји.</w:t>
            </w:r>
          </w:p>
        </w:tc>
      </w:tr>
      <w:tr w:rsidR="00AC0BE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lastRenderedPageBreak/>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Министарств</w:t>
            </w:r>
            <w:r>
              <w:rPr>
                <w:rFonts w:ascii="Times New Roman" w:eastAsia="Times New Roman" w:hAnsi="Times New Roman" w:cs="Times New Roman"/>
                <w:color w:val="000000"/>
                <w:sz w:val="20"/>
                <w:szCs w:val="20"/>
              </w:rPr>
              <w:t>о финансија и надлежне службе за финансије општина и градова у року од 25 дана од истека мјесеца обједињавају податке из главне књиге трезора и ван главне књиге трезора, врше неопходне елиминације и сачињавају (консолидовани) мјесечни финансијски извјештај</w:t>
            </w:r>
            <w:r>
              <w:rPr>
                <w:rFonts w:ascii="Times New Roman" w:eastAsia="Times New Roman" w:hAnsi="Times New Roman" w:cs="Times New Roman"/>
                <w:color w:val="000000"/>
                <w:sz w:val="20"/>
                <w:szCs w:val="20"/>
              </w:rPr>
              <w:t xml:space="preserve"> (Образац 1) за свој ниво власти. Наведени попуњени образац мјесечног извјештаја достављају Министарству финансија у електронској форми у року од 25 дана од истека мјесеца. У току 2023. године и прве половине 2024. године уочено је да су мјесечни извјештај</w:t>
            </w:r>
            <w:r>
              <w:rPr>
                <w:rFonts w:ascii="Times New Roman" w:eastAsia="Times New Roman" w:hAnsi="Times New Roman" w:cs="Times New Roman"/>
                <w:color w:val="000000"/>
                <w:sz w:val="20"/>
                <w:szCs w:val="20"/>
              </w:rPr>
              <w:t xml:space="preserve">и благовремено састављени и послати на електронску адресу Министарства финансија у задатом року. Мјесечни извјештаји састављају се за сваки мјесец фискалне године, без обзира на обавезу састављања кварталних и годишњих извјештаја. </w:t>
            </w:r>
          </w:p>
        </w:tc>
      </w:tr>
      <w:tr w:rsidR="00AC0BE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Препоруке </w:t>
            </w:r>
            <w:r w:rsidR="00AA762A">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AA762A">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 xml:space="preserve">ивна </w:t>
            </w:r>
            <w:r>
              <w:rPr>
                <w:rFonts w:ascii="Times New Roman" w:eastAsia="Times New Roman" w:hAnsi="Times New Roman" w:cs="Times New Roman"/>
                <w:color w:val="000000"/>
                <w:sz w:val="20"/>
                <w:szCs w:val="20"/>
              </w:rPr>
              <w:t>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благовремено израђују прописани квартални финансијски извјештаји.</w:t>
            </w:r>
          </w:p>
        </w:tc>
      </w:tr>
      <w:tr w:rsidR="00AC0BE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од очекиваног стања, узроци одступања постојећег </w:t>
            </w:r>
            <w:r>
              <w:rPr>
                <w:rFonts w:ascii="Times New Roman" w:eastAsia="Times New Roman" w:hAnsi="Times New Roman" w:cs="Times New Roman"/>
                <w:color w:val="000000"/>
                <w:sz w:val="20"/>
                <w:szCs w:val="20"/>
              </w:rPr>
              <w:t>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 Квартални финансијски извјештаји који се достављају Министарству финансија су:</w:t>
            </w:r>
            <w:r w:rsidR="001662D5">
              <w:rPr>
                <w:rFonts w:ascii="Times New Roman" w:eastAsia="Times New Roman" w:hAnsi="Times New Roman" w:cs="Times New Roman"/>
                <w:color w:val="000000"/>
                <w:sz w:val="20"/>
                <w:szCs w:val="20"/>
                <w:lang w:val="sr-Cyrl-BA"/>
              </w:rPr>
              <w:t xml:space="preserve"> </w:t>
            </w:r>
            <w:r>
              <w:rPr>
                <w:rFonts w:ascii="Times New Roman" w:eastAsia="Times New Roman" w:hAnsi="Times New Roman" w:cs="Times New Roman"/>
                <w:color w:val="000000"/>
                <w:sz w:val="20"/>
                <w:szCs w:val="20"/>
              </w:rPr>
              <w:t>Консолидовани образац ПИБ 01- Периодични извјештај о извршењу буџета, Консолидовани образац ПИФ - Периодични извјештај о изв</w:t>
            </w:r>
            <w:r>
              <w:rPr>
                <w:rFonts w:ascii="Times New Roman" w:eastAsia="Times New Roman" w:hAnsi="Times New Roman" w:cs="Times New Roman"/>
                <w:color w:val="000000"/>
                <w:sz w:val="20"/>
                <w:szCs w:val="20"/>
              </w:rPr>
              <w:t>ршењу по рачуноводственим фондовима и Збирни образац 7 - Извјештај о броју и структури запослених. Надлежне службе за финансије јединица локалне самоуправе и фондова Образац ПИБ и (консолидовани) Образац ПИФ достављају Министарству финансија у електронској</w:t>
            </w:r>
            <w:r>
              <w:rPr>
                <w:rFonts w:ascii="Times New Roman" w:eastAsia="Times New Roman" w:hAnsi="Times New Roman" w:cs="Times New Roman"/>
                <w:color w:val="000000"/>
                <w:sz w:val="20"/>
                <w:szCs w:val="20"/>
              </w:rPr>
              <w:t xml:space="preserve"> и материјалној форми у року од 30 дана од истека квартала. У току 2023. године и прве половине 2024. године наведени квартални извјештаји су благовремено израђени у дефинисаном року и послати су у електронском облику Министарству финансија, а потом су ист</w:t>
            </w:r>
            <w:r>
              <w:rPr>
                <w:rFonts w:ascii="Times New Roman" w:eastAsia="Times New Roman" w:hAnsi="Times New Roman" w:cs="Times New Roman"/>
                <w:color w:val="000000"/>
                <w:sz w:val="20"/>
                <w:szCs w:val="20"/>
              </w:rPr>
              <w:t>и послати и поштом у физичком облику што је доказано путем доставница. Квартални извјештаји не састављају се, нити достављају за период од 1. јануара до 31. децембра фискалне године, односно наведени извјештаји за четврти квартал се не израђују већ се изра</w:t>
            </w:r>
            <w:r>
              <w:rPr>
                <w:rFonts w:ascii="Times New Roman" w:eastAsia="Times New Roman" w:hAnsi="Times New Roman" w:cs="Times New Roman"/>
                <w:color w:val="000000"/>
                <w:sz w:val="20"/>
                <w:szCs w:val="20"/>
              </w:rPr>
              <w:t xml:space="preserve">ђују наведени извјештаји на годишњем нивоу.  </w:t>
            </w:r>
          </w:p>
          <w:p w:rsidR="00AC0BEB" w:rsidRDefault="00AC0BEB">
            <w:pPr>
              <w:spacing w:after="0" w:line="240" w:lineRule="auto"/>
              <w:rPr>
                <w:rFonts w:ascii="Times New Roman" w:eastAsia="Times New Roman" w:hAnsi="Times New Roman" w:cs="Times New Roman"/>
                <w:color w:val="000000"/>
                <w:sz w:val="20"/>
                <w:szCs w:val="20"/>
              </w:rPr>
            </w:pPr>
          </w:p>
        </w:tc>
      </w:tr>
      <w:tr w:rsidR="00AC0BE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A84449">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A84449">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благовремено израђују прописани годишњи финансијски извјештаји.</w:t>
            </w:r>
          </w:p>
        </w:tc>
      </w:tr>
      <w:tr w:rsidR="00AC0BE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w:t>
            </w:r>
            <w:r>
              <w:rPr>
                <w:rFonts w:ascii="Times New Roman" w:eastAsia="Times New Roman" w:hAnsi="Times New Roman" w:cs="Times New Roman"/>
                <w:color w:val="000000"/>
                <w:sz w:val="20"/>
                <w:szCs w:val="20"/>
              </w:rPr>
              <w:t>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 Годишњи финансијски </w:t>
            </w:r>
            <w:r w:rsidR="00AF6234">
              <w:rPr>
                <w:rFonts w:ascii="Times New Roman" w:eastAsia="Times New Roman" w:hAnsi="Times New Roman" w:cs="Times New Roman"/>
                <w:color w:val="000000"/>
                <w:sz w:val="20"/>
                <w:szCs w:val="20"/>
              </w:rPr>
              <w:t>извјештаји који се израђују су:</w:t>
            </w:r>
            <w:r w:rsidR="00AF6234">
              <w:rPr>
                <w:rFonts w:ascii="Times New Roman" w:eastAsia="Times New Roman" w:hAnsi="Times New Roman" w:cs="Times New Roman"/>
                <w:color w:val="000000"/>
                <w:sz w:val="20"/>
                <w:szCs w:val="20"/>
                <w:lang w:val="sr-Cyrl-BA"/>
              </w:rPr>
              <w:t xml:space="preserve"> </w:t>
            </w:r>
            <w:r>
              <w:rPr>
                <w:rFonts w:ascii="Times New Roman" w:eastAsia="Times New Roman" w:hAnsi="Times New Roman" w:cs="Times New Roman"/>
                <w:color w:val="000000"/>
                <w:sz w:val="20"/>
                <w:szCs w:val="20"/>
              </w:rPr>
              <w:t>Образац БС - Биланс стања,</w:t>
            </w:r>
            <w:r w:rsidR="00AF6234">
              <w:rPr>
                <w:rFonts w:ascii="Times New Roman" w:eastAsia="Times New Roman" w:hAnsi="Times New Roman" w:cs="Times New Roman"/>
                <w:color w:val="000000"/>
                <w:sz w:val="20"/>
                <w:szCs w:val="20"/>
                <w:lang w:val="sr-Cyrl-BA"/>
              </w:rPr>
              <w:t xml:space="preserve"> </w:t>
            </w:r>
            <w:r>
              <w:rPr>
                <w:rFonts w:ascii="Times New Roman" w:eastAsia="Times New Roman" w:hAnsi="Times New Roman" w:cs="Times New Roman"/>
                <w:color w:val="000000"/>
                <w:sz w:val="20"/>
                <w:szCs w:val="20"/>
              </w:rPr>
              <w:t>Образац БУ - Биланс успјеха,</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Образац ИПНИ – Извјештај </w:t>
            </w:r>
            <w:r>
              <w:rPr>
                <w:rFonts w:ascii="Times New Roman" w:eastAsia="Times New Roman" w:hAnsi="Times New Roman" w:cs="Times New Roman"/>
                <w:color w:val="000000"/>
                <w:sz w:val="20"/>
                <w:szCs w:val="20"/>
              </w:rPr>
              <w:t>о промјенама нето имовине,</w:t>
            </w:r>
          </w:p>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Образац БНТ - Биланс новчаних токова, Образац ПИБ - Периодични извјештај о извршењу буџета, Образац ПИФ - Периодични извјештај о извршењу по рачуноводствним фондовима, Образац КОФОГ – Функционална класификација расхода и нето изд</w:t>
            </w:r>
            <w:r>
              <w:rPr>
                <w:rFonts w:ascii="Times New Roman" w:eastAsia="Times New Roman" w:hAnsi="Times New Roman" w:cs="Times New Roman"/>
                <w:color w:val="000000"/>
                <w:sz w:val="20"/>
                <w:szCs w:val="20"/>
              </w:rPr>
              <w:t>атака за нефинансијску имовину и Ноте (Напомене уз финансијски извјештај). Надлежне службе за финансије јединица локалних самоуправа обрасце годишњег финансијског извјештаја са нотама за своју јединицу власти достављају Министарству финансија у електронско</w:t>
            </w:r>
            <w:r>
              <w:rPr>
                <w:rFonts w:ascii="Times New Roman" w:eastAsia="Times New Roman" w:hAnsi="Times New Roman" w:cs="Times New Roman"/>
                <w:color w:val="000000"/>
                <w:sz w:val="20"/>
                <w:szCs w:val="20"/>
              </w:rPr>
              <w:t>ј и материјалној форми до 5. априла текуће године за претходну годину. Сви наведени извјештаји су благовремено израђени у задатом року и послати у Министарство финансија у електронском облику, а након тога исти су послати и у физичком облику што је доказан</w:t>
            </w:r>
            <w:r>
              <w:rPr>
                <w:rFonts w:ascii="Times New Roman" w:eastAsia="Times New Roman" w:hAnsi="Times New Roman" w:cs="Times New Roman"/>
                <w:color w:val="000000"/>
                <w:sz w:val="20"/>
                <w:szCs w:val="20"/>
              </w:rPr>
              <w:t>о путем доставнице. Наведени годишњи извјештаји су достављени и АПИФ-у.</w:t>
            </w:r>
          </w:p>
        </w:tc>
      </w:tr>
      <w:tr w:rsidR="00AC0BE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Препоруке </w:t>
            </w:r>
            <w:r w:rsidR="005B58B8">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5B58B8">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достављају тачни подаци у прописаним финансијским извјештајима.</w:t>
            </w:r>
          </w:p>
        </w:tc>
      </w:tr>
      <w:tr w:rsidR="00AC0BE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w:t>
            </w:r>
            <w:r>
              <w:rPr>
                <w:rFonts w:ascii="Times New Roman" w:eastAsia="Times New Roman" w:hAnsi="Times New Roman" w:cs="Times New Roman"/>
                <w:color w:val="000000"/>
                <w:sz w:val="20"/>
                <w:szCs w:val="20"/>
              </w:rPr>
              <w:t>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Pr="00A02520" w:rsidRDefault="0018198C">
            <w:pPr>
              <w:spacing w:after="0" w:line="240" w:lineRule="auto"/>
              <w:rPr>
                <w:rFonts w:ascii="Times New Roman" w:eastAsia="Times New Roman" w:hAnsi="Times New Roman" w:cs="Times New Roman"/>
                <w:color w:val="000000"/>
                <w:sz w:val="20"/>
                <w:szCs w:val="20"/>
                <w:lang w:val="sr-Cyrl-BA"/>
              </w:rPr>
            </w:pPr>
            <w:r>
              <w:rPr>
                <w:rFonts w:ascii="Times New Roman" w:eastAsia="Times New Roman" w:hAnsi="Times New Roman" w:cs="Times New Roman"/>
                <w:color w:val="000000"/>
                <w:sz w:val="20"/>
                <w:szCs w:val="20"/>
              </w:rPr>
              <w:t>4 - Сваког 25. у мјесецу</w:t>
            </w:r>
            <w:r w:rsidR="002C199F">
              <w:rPr>
                <w:rFonts w:ascii="Times New Roman" w:eastAsia="Times New Roman" w:hAnsi="Times New Roman" w:cs="Times New Roman"/>
                <w:color w:val="000000"/>
                <w:sz w:val="20"/>
                <w:szCs w:val="20"/>
                <w:lang w:val="sr-Cyrl-BA"/>
              </w:rPr>
              <w:t xml:space="preserve"> </w:t>
            </w:r>
            <w:r>
              <w:rPr>
                <w:rFonts w:ascii="Times New Roman" w:eastAsia="Times New Roman" w:hAnsi="Times New Roman" w:cs="Times New Roman"/>
                <w:color w:val="000000"/>
                <w:sz w:val="20"/>
                <w:szCs w:val="20"/>
              </w:rPr>
              <w:t>(или раније, у случају да 25. пада у нерадне дане) врши се затварање периода / претходног</w:t>
            </w:r>
            <w:r>
              <w:rPr>
                <w:rFonts w:ascii="Times New Roman" w:eastAsia="Times New Roman" w:hAnsi="Times New Roman" w:cs="Times New Roman"/>
                <w:color w:val="000000"/>
                <w:sz w:val="20"/>
                <w:szCs w:val="20"/>
              </w:rPr>
              <w:t xml:space="preserve"> мјесеца у трезорској апликацији, те се одмах попуњавају обрасци за мјесечно извјештавање и истог дана се достављају</w:t>
            </w:r>
            <w:r w:rsidR="00A02520">
              <w:rPr>
                <w:rFonts w:ascii="Times New Roman" w:eastAsia="Times New Roman" w:hAnsi="Times New Roman" w:cs="Times New Roman"/>
                <w:color w:val="000000"/>
                <w:sz w:val="20"/>
                <w:szCs w:val="20"/>
                <w:lang w:val="sr-Cyrl-BA"/>
              </w:rPr>
              <w:t xml:space="preserve"> </w:t>
            </w:r>
            <w:r>
              <w:rPr>
                <w:rFonts w:ascii="Times New Roman" w:eastAsia="Times New Roman" w:hAnsi="Times New Roman" w:cs="Times New Roman"/>
                <w:color w:val="000000"/>
                <w:sz w:val="20"/>
                <w:szCs w:val="20"/>
              </w:rPr>
              <w:t>Министарству финансија електронским путем. По истеку квартала, након затварања претходног периода и израде образаца за мјесечно извјештавањ</w:t>
            </w:r>
            <w:r>
              <w:rPr>
                <w:rFonts w:ascii="Times New Roman" w:eastAsia="Times New Roman" w:hAnsi="Times New Roman" w:cs="Times New Roman"/>
                <w:color w:val="000000"/>
                <w:sz w:val="20"/>
                <w:szCs w:val="20"/>
              </w:rPr>
              <w:t xml:space="preserve">е, сачињавају се и обрасци за квартално извјештавање и у прописаном року се достављају </w:t>
            </w:r>
            <w:r>
              <w:rPr>
                <w:rFonts w:ascii="Times New Roman" w:eastAsia="Times New Roman" w:hAnsi="Times New Roman" w:cs="Times New Roman"/>
                <w:color w:val="000000"/>
                <w:sz w:val="20"/>
                <w:szCs w:val="20"/>
              </w:rPr>
              <w:lastRenderedPageBreak/>
              <w:t>Министарству финансија. Што се тиче годишњих извјештаја Одјељење за финансије половином јануара обавијести све кориснике буџета о обавези достављања документације која с</w:t>
            </w:r>
            <w:r>
              <w:rPr>
                <w:rFonts w:ascii="Times New Roman" w:eastAsia="Times New Roman" w:hAnsi="Times New Roman" w:cs="Times New Roman"/>
                <w:color w:val="000000"/>
                <w:sz w:val="20"/>
                <w:szCs w:val="20"/>
              </w:rPr>
              <w:t>е односи на претходну годину у што краћем року. До краја фебруара, а најкасније почетком марта, сви корисници доставе документацију која се односи на претходну годину, тако да се након потребних књижења врши израда финансијских извјештаја, односно нема каш</w:t>
            </w:r>
            <w:r>
              <w:rPr>
                <w:rFonts w:ascii="Times New Roman" w:eastAsia="Times New Roman" w:hAnsi="Times New Roman" w:cs="Times New Roman"/>
                <w:color w:val="000000"/>
                <w:sz w:val="20"/>
                <w:szCs w:val="20"/>
              </w:rPr>
              <w:t>њења у спровођењу активности. Ради давања благовремених али и реалних података за оцјену фискалне стабилности, приликом попуњавања обрасца за мјесечно извјештавање (Образац 1) у одређеним случајевима може се приступити процјени уз давање напомена о разлози</w:t>
            </w:r>
            <w:r>
              <w:rPr>
                <w:rFonts w:ascii="Times New Roman" w:eastAsia="Times New Roman" w:hAnsi="Times New Roman" w:cs="Times New Roman"/>
                <w:color w:val="000000"/>
                <w:sz w:val="20"/>
                <w:szCs w:val="20"/>
              </w:rPr>
              <w:t xml:space="preserve">ма одступања података датих у обрасцу од стања у главној књизи у тренутку састављања извјештаја.  </w:t>
            </w:r>
          </w:p>
        </w:tc>
      </w:tr>
      <w:tr w:rsidR="00AC0BE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090161">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090161">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18198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tc>
      </w:tr>
      <w:tr w:rsidR="00AC0BEB">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C0BEB" w:rsidRDefault="00181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AC0BEB">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4"/>
                <w:szCs w:val="24"/>
              </w:rPr>
            </w:pPr>
          </w:p>
        </w:tc>
      </w:tr>
      <w:tr w:rsidR="00AC0BEB">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C0BEB" w:rsidRDefault="00AC0BEB">
            <w:pPr>
              <w:spacing w:after="0" w:line="240" w:lineRule="auto"/>
              <w:rPr>
                <w:rFonts w:ascii="Times New Roman" w:eastAsia="Times New Roman" w:hAnsi="Times New Roman" w:cs="Times New Roman"/>
                <w:color w:val="000000"/>
                <w:sz w:val="24"/>
                <w:szCs w:val="24"/>
              </w:rPr>
            </w:pPr>
          </w:p>
        </w:tc>
      </w:tr>
    </w:tbl>
    <w:p w:rsidR="00AC0BEB" w:rsidRDefault="00AC0BEB"/>
    <w:p w:rsidR="00AC0BEB" w:rsidRDefault="00AC0BEB"/>
    <w:tbl>
      <w:tblPr>
        <w:tblW w:w="13068" w:type="dxa"/>
        <w:tblLook w:val="0000"/>
      </w:tblPr>
      <w:tblGrid>
        <w:gridCol w:w="2157"/>
        <w:gridCol w:w="2158"/>
        <w:gridCol w:w="2158"/>
        <w:gridCol w:w="119"/>
        <w:gridCol w:w="2039"/>
        <w:gridCol w:w="2157"/>
        <w:gridCol w:w="2280"/>
      </w:tblGrid>
      <w:tr w:rsidR="00AC0BEB">
        <w:tc>
          <w:tcPr>
            <w:tcW w:w="2157" w:type="dxa"/>
            <w:shd w:val="clear" w:color="auto" w:fill="auto"/>
          </w:tcPr>
          <w:p w:rsidR="00AC0BEB" w:rsidRDefault="00AC0BEB">
            <w:pPr>
              <w:spacing w:after="0" w:line="240" w:lineRule="auto"/>
              <w:jc w:val="center"/>
            </w:pPr>
          </w:p>
        </w:tc>
        <w:tc>
          <w:tcPr>
            <w:tcW w:w="2158" w:type="dxa"/>
            <w:tcBorders>
              <w:bottom w:val="single" w:sz="4" w:space="0" w:color="00000A"/>
            </w:tcBorders>
            <w:shd w:val="clear" w:color="auto" w:fill="auto"/>
          </w:tcPr>
          <w:p w:rsidR="00AC0BEB" w:rsidRDefault="00AC0BEB">
            <w:pPr>
              <w:spacing w:after="0" w:line="240" w:lineRule="auto"/>
              <w:jc w:val="center"/>
            </w:pPr>
          </w:p>
        </w:tc>
        <w:tc>
          <w:tcPr>
            <w:tcW w:w="2158" w:type="dxa"/>
            <w:shd w:val="clear" w:color="auto" w:fill="auto"/>
          </w:tcPr>
          <w:p w:rsidR="00AC0BEB" w:rsidRDefault="00AC0BEB">
            <w:pPr>
              <w:spacing w:after="0" w:line="240" w:lineRule="auto"/>
              <w:jc w:val="center"/>
            </w:pPr>
          </w:p>
        </w:tc>
        <w:tc>
          <w:tcPr>
            <w:tcW w:w="2158" w:type="dxa"/>
            <w:gridSpan w:val="2"/>
            <w:shd w:val="clear" w:color="auto" w:fill="auto"/>
          </w:tcPr>
          <w:p w:rsidR="00AC0BEB" w:rsidRDefault="00AC0BEB">
            <w:pPr>
              <w:spacing w:after="0" w:line="240" w:lineRule="auto"/>
              <w:jc w:val="center"/>
            </w:pPr>
          </w:p>
        </w:tc>
        <w:tc>
          <w:tcPr>
            <w:tcW w:w="2157" w:type="dxa"/>
            <w:tcBorders>
              <w:bottom w:val="single" w:sz="4" w:space="0" w:color="00000A"/>
            </w:tcBorders>
            <w:shd w:val="clear" w:color="auto" w:fill="auto"/>
          </w:tcPr>
          <w:p w:rsidR="00AC0BEB" w:rsidRDefault="00AC0BEB">
            <w:pPr>
              <w:spacing w:after="0" w:line="240" w:lineRule="auto"/>
              <w:jc w:val="center"/>
            </w:pPr>
          </w:p>
        </w:tc>
        <w:tc>
          <w:tcPr>
            <w:tcW w:w="2280" w:type="dxa"/>
            <w:shd w:val="clear" w:color="auto" w:fill="auto"/>
          </w:tcPr>
          <w:p w:rsidR="00AC0BEB" w:rsidRDefault="00AC0BEB">
            <w:pPr>
              <w:spacing w:after="0" w:line="240" w:lineRule="auto"/>
              <w:jc w:val="center"/>
            </w:pPr>
          </w:p>
        </w:tc>
      </w:tr>
      <w:tr w:rsidR="00AC0BEB">
        <w:tc>
          <w:tcPr>
            <w:tcW w:w="6473" w:type="dxa"/>
            <w:gridSpan w:val="3"/>
            <w:shd w:val="clear" w:color="auto" w:fill="auto"/>
          </w:tcPr>
          <w:p w:rsidR="00AC0BEB" w:rsidRPr="00EA214A" w:rsidRDefault="00AC0BEB">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AC0BEB" w:rsidRPr="00EA214A" w:rsidRDefault="00EA214A">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AC0BEB">
        <w:trPr>
          <w:trHeight w:val="1383"/>
        </w:trPr>
        <w:tc>
          <w:tcPr>
            <w:tcW w:w="13068" w:type="dxa"/>
            <w:gridSpan w:val="7"/>
            <w:shd w:val="clear" w:color="auto" w:fill="auto"/>
          </w:tcPr>
          <w:p w:rsidR="00AC0BEB" w:rsidRDefault="00AC0BEB">
            <w:pPr>
              <w:spacing w:after="0" w:line="240" w:lineRule="auto"/>
              <w:rPr>
                <w:lang w:val="sr-Cyrl-BA"/>
              </w:rPr>
            </w:pPr>
          </w:p>
          <w:p w:rsidR="00EA214A" w:rsidRDefault="00EA214A">
            <w:pPr>
              <w:spacing w:after="0" w:line="240" w:lineRule="auto"/>
              <w:rPr>
                <w:lang w:val="sr-Cyrl-BA"/>
              </w:rPr>
            </w:pPr>
          </w:p>
          <w:p w:rsidR="00EA214A" w:rsidRDefault="00EA214A">
            <w:pPr>
              <w:spacing w:after="0" w:line="240" w:lineRule="auto"/>
              <w:rPr>
                <w:lang w:val="sr-Cyrl-BA"/>
              </w:rPr>
            </w:pPr>
          </w:p>
          <w:p w:rsidR="00EA214A" w:rsidRDefault="00EA214A">
            <w:pPr>
              <w:spacing w:after="0" w:line="240" w:lineRule="auto"/>
              <w:rPr>
                <w:lang w:val="sr-Cyrl-BA"/>
              </w:rPr>
            </w:pPr>
          </w:p>
          <w:p w:rsidR="00EA214A" w:rsidRDefault="00EA214A">
            <w:pPr>
              <w:spacing w:after="0" w:line="240" w:lineRule="auto"/>
              <w:rPr>
                <w:lang w:val="sr-Cyrl-BA"/>
              </w:rPr>
            </w:pPr>
          </w:p>
          <w:p w:rsidR="00EA214A" w:rsidRPr="00EA214A" w:rsidRDefault="00EA214A">
            <w:pPr>
              <w:spacing w:after="0" w:line="240" w:lineRule="auto"/>
              <w:rPr>
                <w:lang w:val="sr-Cyrl-BA"/>
              </w:rPr>
            </w:pPr>
          </w:p>
        </w:tc>
      </w:tr>
      <w:tr w:rsidR="00AC0BEB">
        <w:tc>
          <w:tcPr>
            <w:tcW w:w="6592" w:type="dxa"/>
            <w:gridSpan w:val="4"/>
            <w:shd w:val="clear" w:color="auto" w:fill="auto"/>
          </w:tcPr>
          <w:p w:rsidR="00AC0BEB" w:rsidRDefault="0018198C">
            <w:pPr>
              <w:spacing w:after="0" w:line="240" w:lineRule="auto"/>
            </w:pPr>
            <w:r>
              <w:rPr>
                <w:rFonts w:ascii="Times New Roman" w:hAnsi="Times New Roman" w:cs="Times New Roman"/>
              </w:rPr>
              <w:lastRenderedPageBreak/>
              <w:t xml:space="preserve">Коначан </w:t>
            </w:r>
            <w:r>
              <w:rPr>
                <w:rFonts w:ascii="Times New Roman" w:hAnsi="Times New Roman" w:cs="Times New Roman"/>
              </w:rPr>
              <w:t xml:space="preserve">ревизорски извјештај је достављен: </w:t>
            </w:r>
          </w:p>
        </w:tc>
        <w:tc>
          <w:tcPr>
            <w:tcW w:w="6476" w:type="dxa"/>
            <w:gridSpan w:val="3"/>
            <w:shd w:val="clear" w:color="auto" w:fill="auto"/>
          </w:tcPr>
          <w:p w:rsidR="00AC0BEB" w:rsidRDefault="00AC0BEB">
            <w:pPr>
              <w:spacing w:after="0" w:line="240" w:lineRule="auto"/>
            </w:pPr>
          </w:p>
        </w:tc>
      </w:tr>
      <w:tr w:rsidR="00AC0BEB">
        <w:trPr>
          <w:trHeight w:val="960"/>
        </w:trPr>
        <w:tc>
          <w:tcPr>
            <w:tcW w:w="13068" w:type="dxa"/>
            <w:gridSpan w:val="7"/>
            <w:shd w:val="clear" w:color="auto" w:fill="auto"/>
          </w:tcPr>
          <w:p w:rsidR="00AC0BEB" w:rsidRDefault="0018198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финансије</w:t>
            </w:r>
          </w:p>
          <w:p w:rsidR="00AC0BEB" w:rsidRDefault="0018198C">
            <w:pPr>
              <w:spacing w:after="0" w:line="240" w:lineRule="auto"/>
              <w:rPr>
                <w:rFonts w:ascii="Times New Roman" w:hAnsi="Times New Roman" w:cs="Times New Roman"/>
              </w:rPr>
            </w:pPr>
            <w:r>
              <w:rPr>
                <w:rFonts w:ascii="Times New Roman" w:hAnsi="Times New Roman" w:cs="Times New Roman"/>
              </w:rPr>
              <w:t>Руководилац субјекта,</w:t>
            </w:r>
          </w:p>
          <w:p w:rsidR="00AC0BEB" w:rsidRDefault="0018198C">
            <w:pPr>
              <w:spacing w:after="0" w:line="240" w:lineRule="auto"/>
              <w:rPr>
                <w:rFonts w:ascii="Times New Roman" w:hAnsi="Times New Roman" w:cs="Times New Roman"/>
              </w:rPr>
            </w:pPr>
            <w:r>
              <w:rPr>
                <w:rFonts w:ascii="Times New Roman" w:hAnsi="Times New Roman" w:cs="Times New Roman"/>
              </w:rPr>
              <w:t>а/а</w:t>
            </w:r>
          </w:p>
        </w:tc>
      </w:tr>
    </w:tbl>
    <w:p w:rsidR="00AC0BEB" w:rsidRDefault="00AC0BEB"/>
    <w:sectPr w:rsidR="00AC0BEB" w:rsidSect="00AC0BEB">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8C" w:rsidRDefault="0018198C" w:rsidP="00AC0BEB">
      <w:pPr>
        <w:spacing w:after="0" w:line="240" w:lineRule="auto"/>
      </w:pPr>
      <w:r>
        <w:separator/>
      </w:r>
    </w:p>
  </w:endnote>
  <w:endnote w:type="continuationSeparator" w:id="1">
    <w:p w:rsidR="0018198C" w:rsidRDefault="0018198C" w:rsidP="00AC0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8C" w:rsidRDefault="0018198C" w:rsidP="00AC0BEB">
      <w:pPr>
        <w:spacing w:after="0" w:line="240" w:lineRule="auto"/>
      </w:pPr>
      <w:r>
        <w:separator/>
      </w:r>
    </w:p>
  </w:footnote>
  <w:footnote w:type="continuationSeparator" w:id="1">
    <w:p w:rsidR="0018198C" w:rsidRDefault="0018198C" w:rsidP="00AC0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AC0BEB">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AC0BEB" w:rsidRDefault="0018198C">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AC0BEB">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AC0BEB" w:rsidRDefault="0018198C">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AC0BEB" w:rsidRDefault="00AC0B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30EB6"/>
    <w:multiLevelType w:val="multilevel"/>
    <w:tmpl w:val="082A6F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B27553E"/>
    <w:multiLevelType w:val="multilevel"/>
    <w:tmpl w:val="562C708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0BEB"/>
    <w:rsid w:val="00090161"/>
    <w:rsid w:val="001662D5"/>
    <w:rsid w:val="0018198C"/>
    <w:rsid w:val="002C199F"/>
    <w:rsid w:val="005B58B8"/>
    <w:rsid w:val="00A02520"/>
    <w:rsid w:val="00A84449"/>
    <w:rsid w:val="00AA762A"/>
    <w:rsid w:val="00AC0BEB"/>
    <w:rsid w:val="00AF6234"/>
    <w:rsid w:val="00B51E1F"/>
    <w:rsid w:val="00EA2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EB"/>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AC0BEB"/>
  </w:style>
  <w:style w:type="character" w:customStyle="1" w:styleId="FooterChar">
    <w:name w:val="Footer Char"/>
    <w:basedOn w:val="DefaultParagraphFont"/>
    <w:qFormat/>
    <w:rsid w:val="00AC0BEB"/>
  </w:style>
  <w:style w:type="character" w:styleId="CommentReference">
    <w:name w:val="annotation reference"/>
    <w:basedOn w:val="DefaultParagraphFont"/>
    <w:qFormat/>
    <w:rsid w:val="00AC0BEB"/>
    <w:rPr>
      <w:sz w:val="16"/>
      <w:szCs w:val="16"/>
    </w:rPr>
  </w:style>
  <w:style w:type="character" w:customStyle="1" w:styleId="CommentTextChar">
    <w:name w:val="Comment Text Char"/>
    <w:basedOn w:val="DefaultParagraphFont"/>
    <w:qFormat/>
    <w:rsid w:val="00AC0BEB"/>
    <w:rPr>
      <w:sz w:val="20"/>
      <w:szCs w:val="20"/>
    </w:rPr>
  </w:style>
  <w:style w:type="character" w:customStyle="1" w:styleId="CommentSubjectChar">
    <w:name w:val="Comment Subject Char"/>
    <w:basedOn w:val="CommentTextChar"/>
    <w:qFormat/>
    <w:rsid w:val="00AC0BEB"/>
    <w:rPr>
      <w:b/>
      <w:bCs/>
      <w:sz w:val="20"/>
      <w:szCs w:val="20"/>
    </w:rPr>
  </w:style>
  <w:style w:type="character" w:customStyle="1" w:styleId="BalloonTextChar">
    <w:name w:val="Balloon Text Char"/>
    <w:basedOn w:val="DefaultParagraphFont"/>
    <w:qFormat/>
    <w:rsid w:val="00AC0BEB"/>
    <w:rPr>
      <w:rFonts w:ascii="Segoe UI" w:hAnsi="Segoe UI" w:cs="Segoe UI"/>
      <w:sz w:val="18"/>
      <w:szCs w:val="18"/>
    </w:rPr>
  </w:style>
  <w:style w:type="paragraph" w:customStyle="1" w:styleId="Heading">
    <w:name w:val="Heading"/>
    <w:basedOn w:val="Normal"/>
    <w:next w:val="TextBody"/>
    <w:qFormat/>
    <w:rsid w:val="00AC0BEB"/>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AC0BEB"/>
    <w:pPr>
      <w:spacing w:after="140" w:line="288" w:lineRule="auto"/>
    </w:pPr>
  </w:style>
  <w:style w:type="paragraph" w:styleId="List">
    <w:name w:val="List"/>
    <w:basedOn w:val="TextBody"/>
    <w:rsid w:val="00AC0BEB"/>
  </w:style>
  <w:style w:type="paragraph" w:styleId="Caption">
    <w:name w:val="caption"/>
    <w:basedOn w:val="Normal"/>
    <w:qFormat/>
    <w:rsid w:val="00AC0BEB"/>
    <w:pPr>
      <w:suppressLineNumbers/>
      <w:spacing w:before="120" w:after="120"/>
    </w:pPr>
    <w:rPr>
      <w:i/>
      <w:iCs/>
      <w:sz w:val="24"/>
      <w:szCs w:val="24"/>
    </w:rPr>
  </w:style>
  <w:style w:type="paragraph" w:customStyle="1" w:styleId="Index">
    <w:name w:val="Index"/>
    <w:basedOn w:val="Normal"/>
    <w:qFormat/>
    <w:rsid w:val="00AC0BEB"/>
    <w:pPr>
      <w:suppressLineNumbers/>
    </w:pPr>
  </w:style>
  <w:style w:type="paragraph" w:styleId="Header">
    <w:name w:val="header"/>
    <w:basedOn w:val="Normal"/>
    <w:rsid w:val="00AC0BEB"/>
    <w:pPr>
      <w:tabs>
        <w:tab w:val="center" w:pos="4680"/>
        <w:tab w:val="right" w:pos="9360"/>
      </w:tabs>
      <w:spacing w:after="0" w:line="240" w:lineRule="auto"/>
    </w:pPr>
  </w:style>
  <w:style w:type="paragraph" w:styleId="Footer">
    <w:name w:val="footer"/>
    <w:basedOn w:val="Normal"/>
    <w:rsid w:val="00AC0BEB"/>
    <w:pPr>
      <w:tabs>
        <w:tab w:val="center" w:pos="4680"/>
        <w:tab w:val="right" w:pos="9360"/>
      </w:tabs>
      <w:spacing w:after="0" w:line="240" w:lineRule="auto"/>
    </w:pPr>
  </w:style>
  <w:style w:type="paragraph" w:styleId="CommentText">
    <w:name w:val="annotation text"/>
    <w:basedOn w:val="Normal"/>
    <w:qFormat/>
    <w:rsid w:val="00AC0BEB"/>
    <w:pPr>
      <w:spacing w:line="240" w:lineRule="auto"/>
    </w:pPr>
    <w:rPr>
      <w:sz w:val="20"/>
      <w:szCs w:val="20"/>
    </w:rPr>
  </w:style>
  <w:style w:type="paragraph" w:styleId="CommentSubject">
    <w:name w:val="annotation subject"/>
    <w:basedOn w:val="CommentText"/>
    <w:qFormat/>
    <w:rsid w:val="00AC0BEB"/>
    <w:rPr>
      <w:b/>
      <w:bCs/>
    </w:rPr>
  </w:style>
  <w:style w:type="paragraph" w:styleId="BalloonText">
    <w:name w:val="Balloon Text"/>
    <w:basedOn w:val="Normal"/>
    <w:qFormat/>
    <w:rsid w:val="00AC0BEB"/>
    <w:pPr>
      <w:spacing w:after="0" w:line="240" w:lineRule="auto"/>
    </w:pPr>
    <w:rPr>
      <w:rFonts w:ascii="Segoe UI" w:hAnsi="Segoe UI" w:cs="Segoe UI"/>
      <w:sz w:val="18"/>
      <w:szCs w:val="18"/>
    </w:rPr>
  </w:style>
  <w:style w:type="paragraph" w:styleId="ListParagraph">
    <w:name w:val="List Paragraph"/>
    <w:basedOn w:val="Normal"/>
    <w:qFormat/>
    <w:rsid w:val="00AC0BEB"/>
    <w:pPr>
      <w:ind w:left="720"/>
      <w:contextualSpacing/>
    </w:pPr>
  </w:style>
  <w:style w:type="paragraph" w:customStyle="1" w:styleId="TableContents">
    <w:name w:val="Table Contents"/>
    <w:basedOn w:val="Normal"/>
    <w:qFormat/>
    <w:rsid w:val="00AC0B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103</cp:revision>
  <dcterms:created xsi:type="dcterms:W3CDTF">2021-08-16T14:03:00Z</dcterms:created>
  <dcterms:modified xsi:type="dcterms:W3CDTF">2024-09-04T05:48:00Z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